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3C" w:rsidRDefault="00FC603C" w:rsidP="00FC603C"/>
    <w:p w:rsidR="00FC603C" w:rsidRPr="00972003" w:rsidRDefault="00FC603C" w:rsidP="00FC603C">
      <w:pPr>
        <w:jc w:val="center"/>
      </w:pPr>
      <w:r w:rsidRPr="00972003">
        <w:t>Кемеровская область Юргинский городской округ</w:t>
      </w:r>
    </w:p>
    <w:p w:rsidR="00FC603C" w:rsidRPr="00972003" w:rsidRDefault="00FC603C" w:rsidP="00FC603C">
      <w:pPr>
        <w:jc w:val="center"/>
      </w:pPr>
      <w:r w:rsidRPr="00972003">
        <w:t>Управление образованием Администрации города Юрги</w:t>
      </w:r>
    </w:p>
    <w:p w:rsidR="00FC603C" w:rsidRPr="00972003" w:rsidRDefault="00FC603C" w:rsidP="00FC603C">
      <w:pPr>
        <w:jc w:val="center"/>
        <w:rPr>
          <w:b/>
        </w:rPr>
      </w:pPr>
      <w:r w:rsidRPr="00972003">
        <w:rPr>
          <w:b/>
        </w:rPr>
        <w:t>Муниципальное бюджетное дошкольное образовательное учреждение</w:t>
      </w:r>
    </w:p>
    <w:p w:rsidR="00FC603C" w:rsidRPr="00972003" w:rsidRDefault="00FC603C" w:rsidP="00FC603C">
      <w:pPr>
        <w:jc w:val="center"/>
        <w:rPr>
          <w:b/>
        </w:rPr>
      </w:pPr>
      <w:r w:rsidRPr="00972003">
        <w:rPr>
          <w:b/>
        </w:rPr>
        <w:t>«Детский сад комбинированного вида № 26 «Кристаллик»</w:t>
      </w:r>
    </w:p>
    <w:p w:rsidR="00FC603C" w:rsidRPr="00972003" w:rsidRDefault="00FC603C" w:rsidP="00FC603C">
      <w:pPr>
        <w:rPr>
          <w:color w:val="000000"/>
        </w:rPr>
      </w:pPr>
    </w:p>
    <w:p w:rsidR="00FC603C" w:rsidRPr="00972003" w:rsidRDefault="00FC603C" w:rsidP="00FC603C"/>
    <w:p w:rsidR="00FC603C" w:rsidRPr="00972003" w:rsidRDefault="00FC603C" w:rsidP="00FC603C"/>
    <w:p w:rsidR="00FC603C" w:rsidRPr="00972003" w:rsidRDefault="00FC603C" w:rsidP="00FC603C"/>
    <w:p w:rsidR="00FC603C" w:rsidRPr="00972003" w:rsidRDefault="00FC603C" w:rsidP="00FC603C"/>
    <w:p w:rsidR="00FC603C" w:rsidRPr="00972003" w:rsidRDefault="00FC603C" w:rsidP="00FC603C"/>
    <w:p w:rsidR="00FC603C" w:rsidRPr="00972003" w:rsidRDefault="00FC603C" w:rsidP="00FC603C"/>
    <w:p w:rsidR="00FC603C" w:rsidRPr="00972003" w:rsidRDefault="00FC603C" w:rsidP="00FC603C"/>
    <w:p w:rsidR="00FC603C" w:rsidRDefault="00FC603C" w:rsidP="00FC603C"/>
    <w:p w:rsidR="00453E0E" w:rsidRDefault="00453E0E" w:rsidP="00FC603C"/>
    <w:p w:rsidR="00453E0E" w:rsidRDefault="00453E0E" w:rsidP="00FC603C"/>
    <w:p w:rsidR="00453E0E" w:rsidRDefault="00453E0E" w:rsidP="00FC603C"/>
    <w:p w:rsidR="00453E0E" w:rsidRPr="00972003" w:rsidRDefault="00453E0E" w:rsidP="00FC603C"/>
    <w:p w:rsidR="00FC603C" w:rsidRPr="002B4D80" w:rsidRDefault="00FC603C" w:rsidP="00FC603C">
      <w:pPr>
        <w:ind w:left="-567"/>
        <w:jc w:val="center"/>
        <w:rPr>
          <w:b/>
          <w:color w:val="000000"/>
          <w:sz w:val="28"/>
          <w:szCs w:val="28"/>
          <w:lang w:eastAsia="ru-RU"/>
        </w:rPr>
      </w:pPr>
    </w:p>
    <w:p w:rsidR="00FC603C" w:rsidRP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1C1FAB">
        <w:rPr>
          <w:b/>
          <w:color w:val="000000"/>
          <w:sz w:val="32"/>
          <w:szCs w:val="32"/>
        </w:rPr>
        <w:t>«Коррекция психомоторных функций у старших дошкольников с нарушением речи»</w:t>
      </w:r>
    </w:p>
    <w:p w:rsidR="00FC603C" w:rsidRPr="00972003" w:rsidRDefault="00FC603C" w:rsidP="00FC603C">
      <w:pPr>
        <w:jc w:val="center"/>
      </w:pPr>
      <w:r w:rsidRPr="002B4D80">
        <w:rPr>
          <w:b/>
          <w:color w:val="000000"/>
          <w:sz w:val="28"/>
          <w:szCs w:val="28"/>
          <w:lang w:eastAsia="ru-RU"/>
        </w:rPr>
        <w:t>Мастер-класс для педагогов</w:t>
      </w:r>
    </w:p>
    <w:p w:rsidR="00FC603C" w:rsidRPr="00972003" w:rsidRDefault="00FC603C" w:rsidP="00FC603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C603C" w:rsidRPr="00972003" w:rsidRDefault="00FC603C" w:rsidP="00FC603C">
      <w:pPr>
        <w:jc w:val="center"/>
        <w:rPr>
          <w:sz w:val="36"/>
          <w:szCs w:val="36"/>
        </w:rPr>
      </w:pPr>
    </w:p>
    <w:p w:rsidR="00FC603C" w:rsidRDefault="00FC603C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453E0E" w:rsidRDefault="00453E0E" w:rsidP="00FC603C">
      <w:pPr>
        <w:jc w:val="center"/>
        <w:rPr>
          <w:sz w:val="36"/>
          <w:szCs w:val="36"/>
        </w:rPr>
      </w:pPr>
    </w:p>
    <w:p w:rsidR="00FC603C" w:rsidRPr="00972003" w:rsidRDefault="00FC603C" w:rsidP="00FC603C">
      <w:pPr>
        <w:jc w:val="center"/>
        <w:rPr>
          <w:sz w:val="36"/>
          <w:szCs w:val="36"/>
        </w:rPr>
      </w:pPr>
    </w:p>
    <w:p w:rsidR="00FC603C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972003">
        <w:rPr>
          <w:color w:val="000000"/>
          <w:sz w:val="28"/>
          <w:szCs w:val="28"/>
        </w:rPr>
        <w:t xml:space="preserve">Составитель: </w:t>
      </w:r>
      <w:r>
        <w:rPr>
          <w:color w:val="000000"/>
          <w:sz w:val="28"/>
          <w:szCs w:val="28"/>
        </w:rPr>
        <w:t>Ю.А. Журавлёва</w:t>
      </w:r>
    </w:p>
    <w:p w:rsidR="00FC603C" w:rsidRPr="00972003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FC603C" w:rsidRPr="00972003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FC603C" w:rsidRPr="00972003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FC603C" w:rsidRPr="00972003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FC603C" w:rsidRPr="00972003" w:rsidRDefault="00FC603C" w:rsidP="00FC603C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FC603C" w:rsidRPr="00FC603C" w:rsidRDefault="00FC603C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97200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</w:p>
    <w:p w:rsidR="001C1FAB" w:rsidRPr="00FC603C" w:rsidRDefault="001C1FAB" w:rsidP="00FC603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1C1FAB">
        <w:rPr>
          <w:b/>
          <w:color w:val="000000"/>
          <w:sz w:val="32"/>
          <w:szCs w:val="32"/>
        </w:rPr>
        <w:lastRenderedPageBreak/>
        <w:t>«Коррекция психомоторных функций у старших дошкольников с нарушением речи»</w:t>
      </w:r>
    </w:p>
    <w:p w:rsidR="00C84594" w:rsidRPr="001C1FAB" w:rsidRDefault="00FC603C" w:rsidP="00C84594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27BB" w:rsidRPr="00C84594" w:rsidRDefault="00AF65F0" w:rsidP="00C84594">
      <w:pPr>
        <w:ind w:right="101" w:hanging="142"/>
        <w:jc w:val="both"/>
        <w:rPr>
          <w:color w:val="111111"/>
          <w:sz w:val="24"/>
          <w:szCs w:val="24"/>
          <w:shd w:val="clear" w:color="auto" w:fill="FFFFFF"/>
        </w:rPr>
      </w:pPr>
      <w:r w:rsidRPr="00C84594">
        <w:rPr>
          <w:sz w:val="24"/>
          <w:szCs w:val="24"/>
        </w:rPr>
        <w:t xml:space="preserve">      </w:t>
      </w:r>
      <w:r w:rsidR="00DF27BB" w:rsidRPr="00C84594">
        <w:rPr>
          <w:rStyle w:val="a9"/>
          <w:color w:val="111111"/>
          <w:sz w:val="24"/>
          <w:szCs w:val="24"/>
          <w:bdr w:val="none" w:sz="0" w:space="0" w:color="auto" w:frame="1"/>
          <w:shd w:val="clear" w:color="auto" w:fill="FFFFFF"/>
        </w:rPr>
        <w:t>Психомоторика</w:t>
      </w:r>
      <w:r w:rsidR="00DF27BB" w:rsidRPr="00C84594">
        <w:rPr>
          <w:color w:val="111111"/>
          <w:sz w:val="24"/>
          <w:szCs w:val="24"/>
          <w:shd w:val="clear" w:color="auto" w:fill="FFFFFF"/>
        </w:rPr>
        <w:t> – это мозговая организация </w:t>
      </w:r>
      <w:r w:rsidR="00DF27BB" w:rsidRPr="00C84594">
        <w:rPr>
          <w:rStyle w:val="a9"/>
          <w:color w:val="111111"/>
          <w:sz w:val="24"/>
          <w:szCs w:val="24"/>
          <w:bdr w:val="none" w:sz="0" w:space="0" w:color="auto" w:frame="1"/>
          <w:shd w:val="clear" w:color="auto" w:fill="FFFFFF"/>
        </w:rPr>
        <w:t>психических процессов</w:t>
      </w:r>
      <w:r w:rsidR="00DF27BB" w:rsidRPr="00C84594">
        <w:rPr>
          <w:color w:val="111111"/>
          <w:sz w:val="24"/>
          <w:szCs w:val="24"/>
          <w:shd w:val="clear" w:color="auto" w:fill="FFFFFF"/>
        </w:rPr>
        <w:t>: внимания, памяти, восприятия, речи, моторики, мышления, эмоционального реагирования, слухового и тактильного восприятия, пространственных представлений, произвольной регуляции и контроля. Именно эти процессы являются главными и определяющими успешность </w:t>
      </w:r>
      <w:r w:rsidR="00DF27BB" w:rsidRPr="00C84594">
        <w:rPr>
          <w:rStyle w:val="a9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развития и обучения ребёнка</w:t>
      </w:r>
      <w:r w:rsidR="00DF27BB" w:rsidRPr="00C84594">
        <w:rPr>
          <w:color w:val="111111"/>
          <w:sz w:val="24"/>
          <w:szCs w:val="24"/>
          <w:shd w:val="clear" w:color="auto" w:fill="FFFFFF"/>
        </w:rPr>
        <w:t>.</w:t>
      </w:r>
    </w:p>
    <w:p w:rsidR="00DF27BB" w:rsidRPr="00C84594" w:rsidRDefault="00DF27BB" w:rsidP="00C84594">
      <w:pPr>
        <w:pStyle w:val="aa"/>
        <w:spacing w:before="0" w:beforeAutospacing="0" w:after="0" w:afterAutospacing="0"/>
        <w:jc w:val="both"/>
        <w:rPr>
          <w:color w:val="000000"/>
        </w:rPr>
      </w:pPr>
      <w:r w:rsidRPr="00C84594">
        <w:rPr>
          <w:color w:val="111111"/>
          <w:shd w:val="clear" w:color="auto" w:fill="FFFFFF"/>
        </w:rPr>
        <w:t xml:space="preserve">  У </w:t>
      </w:r>
      <w:r w:rsidRPr="00C84594">
        <w:rPr>
          <w:color w:val="111111"/>
        </w:rPr>
        <w:t>дет</w:t>
      </w:r>
      <w:r w:rsidR="00B3066C" w:rsidRPr="00C84594">
        <w:rPr>
          <w:color w:val="111111"/>
        </w:rPr>
        <w:t>ей</w:t>
      </w:r>
      <w:r w:rsidRPr="00C84594">
        <w:rPr>
          <w:color w:val="111111"/>
        </w:rPr>
        <w:t xml:space="preserve"> с нарушением речи наблюдаются  отставания в </w:t>
      </w:r>
      <w:r w:rsidRPr="00C84594">
        <w:rPr>
          <w:rStyle w:val="a9"/>
          <w:color w:val="111111"/>
          <w:bdr w:val="none" w:sz="0" w:space="0" w:color="auto" w:frame="1"/>
        </w:rPr>
        <w:t xml:space="preserve">развитии </w:t>
      </w:r>
      <w:proofErr w:type="spellStart"/>
      <w:r w:rsidRPr="00C84594">
        <w:rPr>
          <w:rStyle w:val="a9"/>
          <w:color w:val="111111"/>
          <w:bdr w:val="none" w:sz="0" w:space="0" w:color="auto" w:frame="1"/>
        </w:rPr>
        <w:t>психомотрной</w:t>
      </w:r>
      <w:proofErr w:type="spellEnd"/>
      <w:r w:rsidRPr="00C84594">
        <w:rPr>
          <w:rStyle w:val="a9"/>
          <w:color w:val="111111"/>
          <w:bdr w:val="none" w:sz="0" w:space="0" w:color="auto" w:frame="1"/>
        </w:rPr>
        <w:t xml:space="preserve"> сферы</w:t>
      </w:r>
      <w:r w:rsidRPr="00C84594">
        <w:rPr>
          <w:color w:val="111111"/>
        </w:rPr>
        <w:t>: общей и мелкой моторики. Общая моторика теснейшим образом связана с </w:t>
      </w:r>
      <w:r w:rsidRPr="00C84594">
        <w:rPr>
          <w:rStyle w:val="a9"/>
          <w:color w:val="111111"/>
          <w:bdr w:val="none" w:sz="0" w:space="0" w:color="auto" w:frame="1"/>
        </w:rPr>
        <w:t>развитием</w:t>
      </w:r>
      <w:r w:rsidRPr="00C84594">
        <w:rPr>
          <w:color w:val="111111"/>
        </w:rPr>
        <w:t> и формированием мелкой моторики, и </w:t>
      </w:r>
      <w:r w:rsidRPr="00C84594">
        <w:rPr>
          <w:rStyle w:val="a9"/>
          <w:color w:val="111111"/>
          <w:bdr w:val="none" w:sz="0" w:space="0" w:color="auto" w:frame="1"/>
        </w:rPr>
        <w:t>развитием речи</w:t>
      </w:r>
      <w:r w:rsidRPr="00C84594">
        <w:rPr>
          <w:color w:val="111111"/>
        </w:rPr>
        <w:t xml:space="preserve">.  Многие </w:t>
      </w:r>
      <w:r w:rsidRPr="00C84594">
        <w:rPr>
          <w:rStyle w:val="a9"/>
          <w:color w:val="111111"/>
          <w:bdr w:val="none" w:sz="0" w:space="0" w:color="auto" w:frame="1"/>
        </w:rPr>
        <w:t>дети</w:t>
      </w:r>
      <w:r w:rsidRPr="00C84594">
        <w:rPr>
          <w:color w:val="111111"/>
        </w:rPr>
        <w:t xml:space="preserve"> с нарушением речи  имеют плохую координацию, выглядят моторно-неловкими при ходьбе, беге, движениях под музыку. Основные двигательные умения и навыки сформированы недостаточно, движения ритмично не организованы, повышена двигательная истощаемость, снижена двигательная память и внимание. </w:t>
      </w:r>
    </w:p>
    <w:p w:rsidR="000803AF" w:rsidRPr="00C84594" w:rsidRDefault="00DF27BB" w:rsidP="00C84594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84594">
        <w:rPr>
          <w:rStyle w:val="a9"/>
          <w:color w:val="111111"/>
          <w:bdr w:val="none" w:sz="0" w:space="0" w:color="auto" w:frame="1"/>
        </w:rPr>
        <w:t xml:space="preserve"> </w:t>
      </w:r>
      <w:r w:rsidR="0015505E" w:rsidRPr="00C84594">
        <w:t>Для таких детей характерна плохая п</w:t>
      </w:r>
      <w:r w:rsidR="00447F8B" w:rsidRPr="00C84594">
        <w:t xml:space="preserve">ереключаемость действий, </w:t>
      </w:r>
      <w:proofErr w:type="spellStart"/>
      <w:r w:rsidR="00447F8B" w:rsidRPr="00C84594">
        <w:t>несфор</w:t>
      </w:r>
      <w:r w:rsidR="0015505E" w:rsidRPr="00C84594">
        <w:t>мированность</w:t>
      </w:r>
      <w:proofErr w:type="spellEnd"/>
      <w:r w:rsidR="0015505E" w:rsidRPr="00C84594">
        <w:t xml:space="preserve"> пространственных представл</w:t>
      </w:r>
      <w:r w:rsidR="00447F8B" w:rsidRPr="00C84594">
        <w:t>ений, чувства ритма, недостаточ</w:t>
      </w:r>
      <w:r w:rsidR="0015505E" w:rsidRPr="00C84594">
        <w:t>ность развития моторных функций, нару</w:t>
      </w:r>
      <w:r w:rsidR="00447F8B" w:rsidRPr="00C84594">
        <w:t>шения координации движений, сла</w:t>
      </w:r>
      <w:r w:rsidR="0015505E" w:rsidRPr="00C84594">
        <w:t>бость протекания психических процессов. Недора</w:t>
      </w:r>
      <w:r w:rsidR="00447F8B" w:rsidRPr="00C84594">
        <w:t>звитие психомоторики при</w:t>
      </w:r>
      <w:r w:rsidR="0015505E" w:rsidRPr="00C84594">
        <w:t>водит к определенным трудностям в обучени</w:t>
      </w:r>
      <w:r w:rsidR="00447F8B" w:rsidRPr="00C84594">
        <w:t xml:space="preserve">и. </w:t>
      </w:r>
      <w:r w:rsidR="003F4E8B" w:rsidRPr="00C84594">
        <w:rPr>
          <w:color w:val="111111"/>
        </w:rPr>
        <w:t xml:space="preserve">Дети </w:t>
      </w:r>
      <w:r w:rsidR="003F4E8B" w:rsidRPr="00C84594">
        <w:rPr>
          <w:color w:val="000000"/>
        </w:rPr>
        <w:t xml:space="preserve">нуждаются в особых программах, в которых должен быть учтен весь комплекс соматических, интеллектуальных и физических проблем. Эти программы должны в первую очередь способствовать коррекции не только психомоторного, но и речевого, эмоционального и общего психического развития. Необходимо найти такие приемы и методы обучения, которые бы способствовали максимальной активности всех сенсорных каналов восприятия (зрение, слух, осязание, обоняние) и переработки информации. </w:t>
      </w:r>
    </w:p>
    <w:p w:rsidR="006A1309" w:rsidRPr="00C84594" w:rsidRDefault="006A1309" w:rsidP="00C84594">
      <w:pPr>
        <w:pStyle w:val="a3"/>
        <w:ind w:right="106"/>
        <w:rPr>
          <w:sz w:val="24"/>
          <w:szCs w:val="24"/>
        </w:rPr>
      </w:pPr>
      <w:r w:rsidRPr="00C84594">
        <w:rPr>
          <w:sz w:val="24"/>
          <w:szCs w:val="24"/>
        </w:rPr>
        <w:t>Вашему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вниманию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предлагаются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игровые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приемы,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направленные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на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коррекцию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речевых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и психомоторных компонентов</w:t>
      </w:r>
      <w:r w:rsidRPr="00C84594">
        <w:rPr>
          <w:spacing w:val="-2"/>
          <w:sz w:val="24"/>
          <w:szCs w:val="24"/>
        </w:rPr>
        <w:t xml:space="preserve"> </w:t>
      </w:r>
      <w:r w:rsidRPr="00C84594">
        <w:rPr>
          <w:sz w:val="24"/>
          <w:szCs w:val="24"/>
        </w:rPr>
        <w:t>у</w:t>
      </w:r>
      <w:r w:rsidRPr="00C84594">
        <w:rPr>
          <w:spacing w:val="-5"/>
          <w:sz w:val="24"/>
          <w:szCs w:val="24"/>
        </w:rPr>
        <w:t xml:space="preserve"> </w:t>
      </w:r>
      <w:r w:rsidRPr="00C84594">
        <w:rPr>
          <w:sz w:val="24"/>
          <w:szCs w:val="24"/>
        </w:rPr>
        <w:t>дошкольников</w:t>
      </w:r>
      <w:r w:rsidRPr="00C84594">
        <w:rPr>
          <w:spacing w:val="-4"/>
          <w:sz w:val="24"/>
          <w:szCs w:val="24"/>
        </w:rPr>
        <w:t xml:space="preserve"> </w:t>
      </w:r>
      <w:r w:rsidRPr="00C84594">
        <w:rPr>
          <w:sz w:val="24"/>
          <w:szCs w:val="24"/>
        </w:rPr>
        <w:t>с</w:t>
      </w:r>
      <w:r w:rsidRPr="00C84594">
        <w:rPr>
          <w:spacing w:val="-1"/>
          <w:sz w:val="24"/>
          <w:szCs w:val="24"/>
        </w:rPr>
        <w:t xml:space="preserve"> </w:t>
      </w:r>
      <w:r w:rsidRPr="00C84594">
        <w:rPr>
          <w:sz w:val="24"/>
          <w:szCs w:val="24"/>
        </w:rPr>
        <w:t>ТНР.</w:t>
      </w:r>
    </w:p>
    <w:p w:rsidR="006A1309" w:rsidRPr="00C84594" w:rsidRDefault="006A1309" w:rsidP="00FC603C">
      <w:pPr>
        <w:pStyle w:val="Heading1"/>
        <w:tabs>
          <w:tab w:val="left" w:pos="956"/>
        </w:tabs>
        <w:spacing w:line="240" w:lineRule="auto"/>
        <w:ind w:left="0" w:firstLine="0"/>
        <w:rPr>
          <w:sz w:val="24"/>
          <w:szCs w:val="24"/>
        </w:rPr>
      </w:pPr>
      <w:r w:rsidRPr="00C84594">
        <w:rPr>
          <w:sz w:val="24"/>
          <w:szCs w:val="24"/>
        </w:rPr>
        <w:t>Игровое</w:t>
      </w:r>
      <w:r w:rsidRPr="00C84594">
        <w:rPr>
          <w:spacing w:val="-4"/>
          <w:sz w:val="24"/>
          <w:szCs w:val="24"/>
        </w:rPr>
        <w:t xml:space="preserve"> </w:t>
      </w:r>
      <w:r w:rsidRPr="00C84594">
        <w:rPr>
          <w:sz w:val="24"/>
          <w:szCs w:val="24"/>
        </w:rPr>
        <w:t>упражнение</w:t>
      </w:r>
      <w:r w:rsidRPr="00C84594">
        <w:rPr>
          <w:spacing w:val="-1"/>
          <w:sz w:val="24"/>
          <w:szCs w:val="24"/>
        </w:rPr>
        <w:t xml:space="preserve"> </w:t>
      </w:r>
      <w:r w:rsidRPr="00C84594">
        <w:rPr>
          <w:sz w:val="24"/>
          <w:szCs w:val="24"/>
        </w:rPr>
        <w:t>«Подбери</w:t>
      </w:r>
      <w:r w:rsidRPr="00C84594">
        <w:rPr>
          <w:spacing w:val="-2"/>
          <w:sz w:val="24"/>
          <w:szCs w:val="24"/>
        </w:rPr>
        <w:t xml:space="preserve"> </w:t>
      </w:r>
      <w:r w:rsidRPr="00C84594">
        <w:rPr>
          <w:sz w:val="24"/>
          <w:szCs w:val="24"/>
        </w:rPr>
        <w:t>картинку и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составь</w:t>
      </w:r>
      <w:r w:rsidRPr="00C84594">
        <w:rPr>
          <w:spacing w:val="-1"/>
          <w:sz w:val="24"/>
          <w:szCs w:val="24"/>
        </w:rPr>
        <w:t xml:space="preserve"> </w:t>
      </w:r>
      <w:r w:rsidRPr="00C84594">
        <w:rPr>
          <w:sz w:val="24"/>
          <w:szCs w:val="24"/>
        </w:rPr>
        <w:t>предложение»</w:t>
      </w:r>
    </w:p>
    <w:p w:rsidR="006A1309" w:rsidRPr="00C84594" w:rsidRDefault="006A1309" w:rsidP="00FC603C">
      <w:pPr>
        <w:jc w:val="both"/>
        <w:rPr>
          <w:i/>
          <w:sz w:val="24"/>
          <w:szCs w:val="24"/>
        </w:rPr>
      </w:pPr>
      <w:r w:rsidRPr="00C84594">
        <w:rPr>
          <w:i/>
          <w:sz w:val="24"/>
          <w:szCs w:val="24"/>
        </w:rPr>
        <w:t>Цели:</w:t>
      </w:r>
      <w:r w:rsidR="00C84594">
        <w:rPr>
          <w:i/>
          <w:sz w:val="24"/>
          <w:szCs w:val="24"/>
        </w:rPr>
        <w:t xml:space="preserve"> </w:t>
      </w:r>
      <w:r w:rsidRPr="00C84594">
        <w:rPr>
          <w:sz w:val="24"/>
          <w:szCs w:val="24"/>
        </w:rPr>
        <w:t>закрепление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употребления</w:t>
      </w:r>
      <w:r w:rsidRPr="00C84594">
        <w:rPr>
          <w:spacing w:val="-6"/>
          <w:sz w:val="24"/>
          <w:szCs w:val="24"/>
        </w:rPr>
        <w:t xml:space="preserve"> </w:t>
      </w:r>
      <w:r w:rsidRPr="00C84594">
        <w:rPr>
          <w:sz w:val="24"/>
          <w:szCs w:val="24"/>
        </w:rPr>
        <w:t>и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различения</w:t>
      </w:r>
      <w:r w:rsidRPr="00C84594">
        <w:rPr>
          <w:spacing w:val="-3"/>
          <w:sz w:val="24"/>
          <w:szCs w:val="24"/>
        </w:rPr>
        <w:t xml:space="preserve"> </w:t>
      </w:r>
      <w:r w:rsidRPr="00C84594">
        <w:rPr>
          <w:sz w:val="24"/>
          <w:szCs w:val="24"/>
        </w:rPr>
        <w:t>предлогов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В,</w:t>
      </w:r>
      <w:r w:rsidRPr="00C84594">
        <w:rPr>
          <w:spacing w:val="-5"/>
          <w:sz w:val="24"/>
          <w:szCs w:val="24"/>
        </w:rPr>
        <w:t xml:space="preserve"> </w:t>
      </w:r>
      <w:r w:rsidRPr="00C84594">
        <w:rPr>
          <w:sz w:val="24"/>
          <w:szCs w:val="24"/>
        </w:rPr>
        <w:t>НА,</w:t>
      </w:r>
      <w:r w:rsidRPr="00C84594">
        <w:rPr>
          <w:spacing w:val="-4"/>
          <w:sz w:val="24"/>
          <w:szCs w:val="24"/>
        </w:rPr>
        <w:t xml:space="preserve"> </w:t>
      </w:r>
      <w:r w:rsidRPr="00C84594">
        <w:rPr>
          <w:sz w:val="24"/>
          <w:szCs w:val="24"/>
        </w:rPr>
        <w:t>ПОД;</w:t>
      </w:r>
    </w:p>
    <w:p w:rsidR="006A1309" w:rsidRPr="00C84594" w:rsidRDefault="00C84594" w:rsidP="00FC603C">
      <w:pPr>
        <w:pStyle w:val="a4"/>
        <w:tabs>
          <w:tab w:val="left" w:pos="882"/>
        </w:tabs>
        <w:spacing w:before="0"/>
        <w:ind w:left="0" w:right="1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закрепление составления предложений с опорой на схему предлога и</w:t>
      </w:r>
      <w:r w:rsidR="006A1309" w:rsidRPr="00C84594">
        <w:rPr>
          <w:spacing w:val="1"/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картинку;</w:t>
      </w:r>
    </w:p>
    <w:p w:rsidR="006A1309" w:rsidRPr="00C84594" w:rsidRDefault="00C84594" w:rsidP="00FC603C">
      <w:pPr>
        <w:pStyle w:val="a4"/>
        <w:tabs>
          <w:tab w:val="left" w:pos="839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1309" w:rsidRPr="00C84594">
        <w:rPr>
          <w:sz w:val="24"/>
          <w:szCs w:val="24"/>
        </w:rPr>
        <w:t>развитие</w:t>
      </w:r>
      <w:r w:rsidR="006A1309" w:rsidRPr="00C84594">
        <w:rPr>
          <w:spacing w:val="-3"/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внимания,</w:t>
      </w:r>
      <w:r w:rsidR="006A1309" w:rsidRPr="00C84594">
        <w:rPr>
          <w:spacing w:val="-3"/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мышления,</w:t>
      </w:r>
      <w:r w:rsidR="006A1309" w:rsidRPr="00C84594">
        <w:rPr>
          <w:spacing w:val="-1"/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общей</w:t>
      </w:r>
      <w:r w:rsidR="006A1309" w:rsidRPr="00C84594">
        <w:rPr>
          <w:spacing w:val="-5"/>
          <w:sz w:val="24"/>
          <w:szCs w:val="24"/>
        </w:rPr>
        <w:t xml:space="preserve"> </w:t>
      </w:r>
      <w:r w:rsidR="006A1309" w:rsidRPr="00C84594">
        <w:rPr>
          <w:sz w:val="24"/>
          <w:szCs w:val="24"/>
        </w:rPr>
        <w:t>моторики.</w:t>
      </w:r>
    </w:p>
    <w:p w:rsidR="00E15CCA" w:rsidRPr="00C84594" w:rsidRDefault="006A1309" w:rsidP="00C84594">
      <w:pPr>
        <w:pStyle w:val="a3"/>
        <w:ind w:left="0" w:right="101" w:firstLine="0"/>
        <w:rPr>
          <w:sz w:val="24"/>
          <w:szCs w:val="24"/>
        </w:rPr>
      </w:pPr>
      <w:r w:rsidRPr="00C84594">
        <w:rPr>
          <w:i/>
          <w:sz w:val="24"/>
          <w:szCs w:val="24"/>
        </w:rPr>
        <w:t xml:space="preserve">Оборудование: </w:t>
      </w:r>
      <w:r w:rsidRPr="00C84594">
        <w:rPr>
          <w:sz w:val="24"/>
          <w:szCs w:val="24"/>
        </w:rPr>
        <w:t>плоскостные фигуры ромашек, карточки-схемы предлогов В, НА, ПОД; картинки, соответствующие данным предлогам: птица в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гнезде, белка в дупле, лиса в норе, птица на ветке, белка на елке, ежик под кустом,</w:t>
      </w:r>
      <w:r w:rsidRPr="00C84594">
        <w:rPr>
          <w:spacing w:val="-2"/>
          <w:sz w:val="24"/>
          <w:szCs w:val="24"/>
        </w:rPr>
        <w:t xml:space="preserve"> </w:t>
      </w:r>
      <w:r w:rsidRPr="00C84594">
        <w:rPr>
          <w:sz w:val="24"/>
          <w:szCs w:val="24"/>
        </w:rPr>
        <w:t>собака под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скамейкой и т.п.</w:t>
      </w:r>
    </w:p>
    <w:p w:rsidR="006A1309" w:rsidRPr="00C84594" w:rsidRDefault="006A1309" w:rsidP="00C84594">
      <w:pPr>
        <w:pStyle w:val="a3"/>
        <w:ind w:left="0" w:right="101" w:firstLine="0"/>
        <w:rPr>
          <w:sz w:val="24"/>
          <w:szCs w:val="24"/>
        </w:rPr>
      </w:pPr>
      <w:r w:rsidRPr="00C84594">
        <w:rPr>
          <w:i/>
          <w:sz w:val="24"/>
          <w:szCs w:val="24"/>
        </w:rPr>
        <w:t xml:space="preserve">Ход игры. </w:t>
      </w:r>
      <w:r w:rsidRPr="00C84594">
        <w:rPr>
          <w:sz w:val="24"/>
          <w:szCs w:val="24"/>
        </w:rPr>
        <w:t>На ковре разложены фигуры ромашек, на серединке каждой -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схема одного из предлогов. Вокруг ромаш</w:t>
      </w:r>
      <w:r w:rsidR="00804E9B" w:rsidRPr="00C84594">
        <w:rPr>
          <w:sz w:val="24"/>
          <w:szCs w:val="24"/>
        </w:rPr>
        <w:t>ек в произвольном порядке разло</w:t>
      </w:r>
      <w:r w:rsidRPr="00C84594">
        <w:rPr>
          <w:sz w:val="24"/>
          <w:szCs w:val="24"/>
        </w:rPr>
        <w:t xml:space="preserve">жены картинки. </w:t>
      </w:r>
      <w:r w:rsidR="00804E9B" w:rsidRPr="00C84594">
        <w:rPr>
          <w:sz w:val="24"/>
          <w:szCs w:val="24"/>
        </w:rPr>
        <w:t>Педагог</w:t>
      </w:r>
      <w:r w:rsidRPr="00C84594">
        <w:rPr>
          <w:sz w:val="24"/>
          <w:szCs w:val="24"/>
        </w:rPr>
        <w:t xml:space="preserve"> приглашает трех и</w:t>
      </w:r>
      <w:r w:rsidR="00804E9B" w:rsidRPr="00C84594">
        <w:rPr>
          <w:sz w:val="24"/>
          <w:szCs w:val="24"/>
        </w:rPr>
        <w:t>гроков. Детям предлагается подо</w:t>
      </w:r>
      <w:r w:rsidRPr="00C84594">
        <w:rPr>
          <w:sz w:val="24"/>
          <w:szCs w:val="24"/>
        </w:rPr>
        <w:t>брать к каждой ромашке и положить на лепестки картинки, соответствующие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схеме того или иного предлога. Затем каждому игроку нужно составить предложение по своей картинке и схеме предлога. После этого вызывается следующая тройка игроков. Игра продолжается до тех пор, пока ко всем ромашкам</w:t>
      </w:r>
      <w:r w:rsidRPr="00C84594">
        <w:rPr>
          <w:spacing w:val="1"/>
          <w:sz w:val="24"/>
          <w:szCs w:val="24"/>
        </w:rPr>
        <w:t xml:space="preserve"> </w:t>
      </w:r>
      <w:r w:rsidRPr="00C84594">
        <w:rPr>
          <w:sz w:val="24"/>
          <w:szCs w:val="24"/>
        </w:rPr>
        <w:t>не</w:t>
      </w:r>
      <w:r w:rsidRPr="00C84594">
        <w:rPr>
          <w:spacing w:val="-1"/>
          <w:sz w:val="24"/>
          <w:szCs w:val="24"/>
        </w:rPr>
        <w:t xml:space="preserve"> </w:t>
      </w:r>
      <w:r w:rsidRPr="00C84594">
        <w:rPr>
          <w:sz w:val="24"/>
          <w:szCs w:val="24"/>
        </w:rPr>
        <w:t>будут</w:t>
      </w:r>
      <w:r w:rsidRPr="00C84594">
        <w:rPr>
          <w:spacing w:val="-1"/>
          <w:sz w:val="24"/>
          <w:szCs w:val="24"/>
        </w:rPr>
        <w:t xml:space="preserve"> </w:t>
      </w:r>
      <w:r w:rsidRPr="00C84594">
        <w:rPr>
          <w:sz w:val="24"/>
          <w:szCs w:val="24"/>
        </w:rPr>
        <w:t>подобраны</w:t>
      </w:r>
      <w:r w:rsidRPr="00C84594">
        <w:rPr>
          <w:spacing w:val="-2"/>
          <w:sz w:val="24"/>
          <w:szCs w:val="24"/>
        </w:rPr>
        <w:t xml:space="preserve"> </w:t>
      </w:r>
      <w:r w:rsidRPr="00C84594">
        <w:rPr>
          <w:sz w:val="24"/>
          <w:szCs w:val="24"/>
        </w:rPr>
        <w:t>картинки.</w:t>
      </w:r>
    </w:p>
    <w:p w:rsidR="001C1FAB" w:rsidRPr="00C84594" w:rsidRDefault="001C1FAB" w:rsidP="00C84594">
      <w:pPr>
        <w:jc w:val="both"/>
        <w:rPr>
          <w:b/>
          <w:bCs/>
          <w:sz w:val="24"/>
          <w:szCs w:val="24"/>
          <w:lang w:eastAsia="ru-RU"/>
        </w:rPr>
      </w:pPr>
    </w:p>
    <w:p w:rsidR="001C1FAB" w:rsidRPr="00C84594" w:rsidRDefault="00AF65F0" w:rsidP="00C84594">
      <w:pPr>
        <w:jc w:val="both"/>
        <w:rPr>
          <w:b/>
          <w:sz w:val="24"/>
          <w:szCs w:val="24"/>
          <w:lang w:eastAsia="ru-RU"/>
        </w:rPr>
      </w:pPr>
      <w:r w:rsidRPr="00C84594">
        <w:rPr>
          <w:b/>
          <w:bCs/>
          <w:sz w:val="24"/>
          <w:szCs w:val="24"/>
          <w:lang w:eastAsia="ru-RU"/>
        </w:rPr>
        <w:t>Игра </w:t>
      </w:r>
      <w:r w:rsidRPr="00C84594">
        <w:rPr>
          <w:b/>
          <w:sz w:val="24"/>
          <w:szCs w:val="24"/>
          <w:lang w:eastAsia="ru-RU"/>
        </w:rPr>
        <w:t>«</w:t>
      </w:r>
      <w:r w:rsidRPr="00C84594">
        <w:rPr>
          <w:b/>
          <w:bCs/>
          <w:sz w:val="24"/>
          <w:szCs w:val="24"/>
          <w:lang w:eastAsia="ru-RU"/>
        </w:rPr>
        <w:t>Рыбки, крабы, кораллы»</w:t>
      </w:r>
    </w:p>
    <w:p w:rsidR="00AF65F0" w:rsidRPr="00C84594" w:rsidRDefault="00AF65F0" w:rsidP="00C84594">
      <w:pPr>
        <w:jc w:val="both"/>
        <w:rPr>
          <w:b/>
          <w:sz w:val="24"/>
          <w:szCs w:val="24"/>
          <w:lang w:eastAsia="ru-RU"/>
        </w:rPr>
      </w:pPr>
      <w:r w:rsidRPr="00C84594">
        <w:rPr>
          <w:b/>
          <w:bCs/>
          <w:color w:val="000000"/>
          <w:sz w:val="24"/>
          <w:szCs w:val="24"/>
        </w:rPr>
        <w:t>Цель:</w:t>
      </w:r>
      <w:r w:rsidRPr="00C84594">
        <w:rPr>
          <w:color w:val="000000"/>
          <w:sz w:val="24"/>
          <w:szCs w:val="24"/>
        </w:rPr>
        <w:t xml:space="preserve"> обучение способности к переключению </w:t>
      </w:r>
      <w:proofErr w:type="spellStart"/>
      <w:r w:rsidRPr="00C84594">
        <w:rPr>
          <w:color w:val="000000"/>
          <w:sz w:val="24"/>
          <w:szCs w:val="24"/>
        </w:rPr>
        <w:t>внимания</w:t>
      </w:r>
      <w:r w:rsidR="009C3AEA" w:rsidRPr="00C84594">
        <w:rPr>
          <w:color w:val="000000"/>
          <w:sz w:val="24"/>
          <w:szCs w:val="24"/>
        </w:rPr>
        <w:t>,моторики</w:t>
      </w:r>
      <w:proofErr w:type="spellEnd"/>
      <w:r w:rsidR="009C3AEA" w:rsidRPr="00C84594">
        <w:rPr>
          <w:color w:val="000000"/>
          <w:sz w:val="24"/>
          <w:szCs w:val="24"/>
        </w:rPr>
        <w:t>.</w:t>
      </w:r>
      <w:r w:rsidRPr="00C84594">
        <w:rPr>
          <w:sz w:val="24"/>
          <w:szCs w:val="24"/>
          <w:lang w:eastAsia="ru-RU"/>
        </w:rPr>
        <w:t xml:space="preserve"> </w:t>
      </w:r>
    </w:p>
    <w:p w:rsidR="00AF65F0" w:rsidRPr="00C84594" w:rsidRDefault="00AF65F0" w:rsidP="00C84594">
      <w:pPr>
        <w:jc w:val="both"/>
        <w:rPr>
          <w:sz w:val="24"/>
          <w:szCs w:val="24"/>
          <w:lang w:eastAsia="ru-RU"/>
        </w:rPr>
      </w:pPr>
      <w:r w:rsidRPr="00C84594">
        <w:rPr>
          <w:sz w:val="24"/>
          <w:szCs w:val="24"/>
          <w:lang w:eastAsia="ru-RU"/>
        </w:rPr>
        <w:t>Эта игра полезна для развития переключения внимания, преодоления двигательного автоматизма и развития мелкой моторики. Если я скажу рыбки – вы выпрямите руки вперед, сложив лодочкой и поворачивая соединенные ладони вправо-влево. Если скажу крабы – растопырите пальчики правой руки, левой рукой их накроете, и будете шевелить пальцами. Если скажу кораллы – поднимите руки с растопыренными пальцами вверх и будете покачиваться всем телом.</w:t>
      </w:r>
    </w:p>
    <w:p w:rsidR="00AF65F0" w:rsidRPr="00C84594" w:rsidRDefault="00AF65F0" w:rsidP="00C84594">
      <w:pPr>
        <w:jc w:val="both"/>
        <w:rPr>
          <w:rStyle w:val="c7"/>
          <w:sz w:val="24"/>
          <w:szCs w:val="24"/>
          <w:lang w:eastAsia="ru-RU"/>
        </w:rPr>
      </w:pPr>
      <w:r w:rsidRPr="00C84594">
        <w:rPr>
          <w:sz w:val="24"/>
          <w:szCs w:val="24"/>
          <w:lang w:eastAsia="ru-RU"/>
        </w:rPr>
        <w:lastRenderedPageBreak/>
        <w:t>А теперь я вас буду путать. Я буду говорить одно, а показывать другое. А вы должны показывать только то, что я говорю.</w:t>
      </w:r>
    </w:p>
    <w:p w:rsidR="00047DBE" w:rsidRPr="00C84594" w:rsidRDefault="00390070" w:rsidP="00C84594">
      <w:pPr>
        <w:jc w:val="both"/>
        <w:rPr>
          <w:color w:val="000000"/>
          <w:sz w:val="24"/>
          <w:szCs w:val="24"/>
          <w:shd w:val="clear" w:color="auto" w:fill="FFFFFF"/>
        </w:rPr>
      </w:pPr>
      <w:r w:rsidRPr="00C84594">
        <w:rPr>
          <w:color w:val="000000"/>
          <w:sz w:val="24"/>
          <w:szCs w:val="24"/>
          <w:shd w:val="clear" w:color="auto" w:fill="FFFFFF"/>
        </w:rPr>
        <w:t xml:space="preserve">  </w:t>
      </w:r>
      <w:r w:rsidR="00047DBE" w:rsidRPr="00C84594">
        <w:rPr>
          <w:color w:val="000000"/>
          <w:sz w:val="24"/>
          <w:szCs w:val="24"/>
          <w:shd w:val="clear" w:color="auto" w:fill="FFFFFF"/>
        </w:rPr>
        <w:t xml:space="preserve">В качестве комплексного средства коррекции эмоционального состояния и психомоторного развития детей с нарушением речи, и на укрепление опорно-двигательного аппарата в целом,  можно  и нужно уделить внимание    </w:t>
      </w:r>
      <w:proofErr w:type="spellStart"/>
      <w:r w:rsidR="00047DBE" w:rsidRPr="00C84594">
        <w:rPr>
          <w:color w:val="000000"/>
          <w:sz w:val="24"/>
          <w:szCs w:val="24"/>
          <w:shd w:val="clear" w:color="auto" w:fill="FFFFFF"/>
        </w:rPr>
        <w:t>фитбол-гимнастике</w:t>
      </w:r>
      <w:proofErr w:type="spellEnd"/>
      <w:r w:rsidR="00047DBE" w:rsidRPr="00C84594">
        <w:rPr>
          <w:color w:val="000000"/>
          <w:sz w:val="24"/>
          <w:szCs w:val="24"/>
          <w:shd w:val="clear" w:color="auto" w:fill="FFFFFF"/>
        </w:rPr>
        <w:t>. (</w:t>
      </w:r>
      <w:proofErr w:type="spellStart"/>
      <w:r w:rsidR="00047DBE" w:rsidRPr="00C84594">
        <w:rPr>
          <w:color w:val="000000"/>
          <w:sz w:val="24"/>
          <w:szCs w:val="24"/>
          <w:shd w:val="clear" w:color="auto" w:fill="FFFFFF"/>
        </w:rPr>
        <w:t>Видио</w:t>
      </w:r>
      <w:proofErr w:type="spellEnd"/>
      <w:r w:rsidR="00047DBE" w:rsidRPr="00C84594">
        <w:rPr>
          <w:color w:val="000000"/>
          <w:sz w:val="24"/>
          <w:szCs w:val="24"/>
          <w:shd w:val="clear" w:color="auto" w:fill="FFFFFF"/>
        </w:rPr>
        <w:t>)</w:t>
      </w:r>
    </w:p>
    <w:p w:rsidR="004E1A36" w:rsidRPr="00C84594" w:rsidRDefault="004E1A36" w:rsidP="00C8459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803AF" w:rsidRPr="00C84594" w:rsidRDefault="00047DBE" w:rsidP="00C8459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C84594">
        <w:rPr>
          <w:b/>
          <w:color w:val="000000"/>
          <w:sz w:val="24"/>
          <w:szCs w:val="24"/>
          <w:shd w:val="clear" w:color="auto" w:fill="FFFFFF"/>
        </w:rPr>
        <w:t>"Домики".</w:t>
      </w:r>
    </w:p>
    <w:p w:rsidR="00047DBE" w:rsidRPr="00C84594" w:rsidRDefault="00047DBE" w:rsidP="00C84594">
      <w:pPr>
        <w:rPr>
          <w:i/>
          <w:color w:val="000000"/>
          <w:sz w:val="24"/>
          <w:szCs w:val="24"/>
          <w:shd w:val="clear" w:color="auto" w:fill="FFFFFF"/>
        </w:rPr>
      </w:pPr>
      <w:proofErr w:type="spellStart"/>
      <w:r w:rsidRPr="00C84594">
        <w:rPr>
          <w:color w:val="000000"/>
          <w:sz w:val="24"/>
          <w:szCs w:val="24"/>
          <w:shd w:val="clear" w:color="auto" w:fill="FFFFFF"/>
        </w:rPr>
        <w:t>Дин</w:t>
      </w:r>
      <w:r w:rsidR="001C1FAB" w:rsidRPr="00C84594">
        <w:rPr>
          <w:color w:val="000000"/>
          <w:sz w:val="24"/>
          <w:szCs w:val="24"/>
          <w:shd w:val="clear" w:color="auto" w:fill="FFFFFF"/>
        </w:rPr>
        <w:t>ь</w:t>
      </w:r>
      <w:r w:rsidRPr="00C84594">
        <w:rPr>
          <w:color w:val="000000"/>
          <w:sz w:val="24"/>
          <w:szCs w:val="24"/>
          <w:shd w:val="clear" w:color="auto" w:fill="FFFFFF"/>
        </w:rPr>
        <w:t>-д</w:t>
      </w:r>
      <w:r w:rsidR="001C1FAB" w:rsidRPr="00C84594">
        <w:rPr>
          <w:color w:val="000000"/>
          <w:sz w:val="24"/>
          <w:szCs w:val="24"/>
          <w:shd w:val="clear" w:color="auto" w:fill="FFFFFF"/>
        </w:rPr>
        <w:t>о</w:t>
      </w:r>
      <w:r w:rsidRPr="00C84594">
        <w:rPr>
          <w:color w:val="000000"/>
          <w:sz w:val="24"/>
          <w:szCs w:val="24"/>
          <w:shd w:val="clear" w:color="auto" w:fill="FFFFFF"/>
        </w:rPr>
        <w:t>н</w:t>
      </w:r>
      <w:proofErr w:type="spellEnd"/>
      <w:r w:rsidRPr="00C8459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84594">
        <w:rPr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C84594"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="001C1FAB" w:rsidRPr="00C84594">
        <w:rPr>
          <w:color w:val="000000"/>
          <w:sz w:val="24"/>
          <w:szCs w:val="24"/>
          <w:shd w:val="clear" w:color="auto" w:fill="FFFFFF"/>
        </w:rPr>
        <w:t xml:space="preserve">  </w:t>
      </w:r>
      <w:r w:rsidRPr="00C84594">
        <w:rPr>
          <w:i/>
          <w:color w:val="000000"/>
          <w:sz w:val="24"/>
          <w:szCs w:val="24"/>
          <w:shd w:val="clear" w:color="auto" w:fill="FFFFFF"/>
        </w:rPr>
        <w:t xml:space="preserve">руки вытянуть вперёд, ударять кулачками    </w:t>
      </w:r>
    </w:p>
    <w:p w:rsidR="00047DBE" w:rsidRPr="00C84594" w:rsidRDefault="00047DBE" w:rsidP="00C84594">
      <w:pPr>
        <w:rPr>
          <w:i/>
          <w:color w:val="000000"/>
          <w:sz w:val="24"/>
          <w:szCs w:val="24"/>
          <w:shd w:val="clear" w:color="auto" w:fill="FFFFFF"/>
        </w:rPr>
      </w:pPr>
      <w:proofErr w:type="spellStart"/>
      <w:r w:rsidRPr="00C84594">
        <w:rPr>
          <w:color w:val="000000"/>
          <w:sz w:val="24"/>
          <w:szCs w:val="24"/>
          <w:shd w:val="clear" w:color="auto" w:fill="FFFFFF"/>
        </w:rPr>
        <w:t>Дин</w:t>
      </w:r>
      <w:r w:rsidR="001C1FAB" w:rsidRPr="00C84594">
        <w:rPr>
          <w:color w:val="000000"/>
          <w:sz w:val="24"/>
          <w:szCs w:val="24"/>
          <w:shd w:val="clear" w:color="auto" w:fill="FFFFFF"/>
        </w:rPr>
        <w:t>ь</w:t>
      </w:r>
      <w:r w:rsidRPr="00C84594">
        <w:rPr>
          <w:color w:val="000000"/>
          <w:sz w:val="24"/>
          <w:szCs w:val="24"/>
          <w:shd w:val="clear" w:color="auto" w:fill="FFFFFF"/>
        </w:rPr>
        <w:t>-д</w:t>
      </w:r>
      <w:r w:rsidR="001C1FAB" w:rsidRPr="00C84594">
        <w:rPr>
          <w:color w:val="000000"/>
          <w:sz w:val="24"/>
          <w:szCs w:val="24"/>
          <w:shd w:val="clear" w:color="auto" w:fill="FFFFFF"/>
        </w:rPr>
        <w:t>о</w:t>
      </w:r>
      <w:r w:rsidRPr="00C84594">
        <w:rPr>
          <w:color w:val="000000"/>
          <w:sz w:val="24"/>
          <w:szCs w:val="24"/>
          <w:shd w:val="clear" w:color="auto" w:fill="FFFFFF"/>
        </w:rPr>
        <w:t>н</w:t>
      </w:r>
      <w:proofErr w:type="spellEnd"/>
      <w:r w:rsidRPr="00C84594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84594">
        <w:rPr>
          <w:color w:val="000000"/>
          <w:sz w:val="24"/>
          <w:szCs w:val="24"/>
          <w:shd w:val="clear" w:color="auto" w:fill="FFFFFF"/>
        </w:rPr>
        <w:t>динь-дон</w:t>
      </w:r>
      <w:proofErr w:type="spellEnd"/>
      <w:r w:rsidRPr="00C84594">
        <w:rPr>
          <w:i/>
          <w:color w:val="000000"/>
          <w:sz w:val="24"/>
          <w:szCs w:val="24"/>
          <w:shd w:val="clear" w:color="auto" w:fill="FFFFFF"/>
        </w:rPr>
        <w:t xml:space="preserve">                    повёрнутыми то вверх, то вниз</w:t>
      </w:r>
    </w:p>
    <w:p w:rsidR="00047DBE" w:rsidRPr="00C84594" w:rsidRDefault="00047DBE" w:rsidP="00C84594">
      <w:pPr>
        <w:rPr>
          <w:i/>
          <w:color w:val="000000"/>
          <w:sz w:val="24"/>
          <w:szCs w:val="24"/>
          <w:shd w:val="clear" w:color="auto" w:fill="FFFFFF"/>
        </w:rPr>
      </w:pPr>
      <w:r w:rsidRPr="00C84594">
        <w:rPr>
          <w:i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</w:p>
    <w:p w:rsidR="00047DBE" w:rsidRPr="00C84594" w:rsidRDefault="00047DBE" w:rsidP="00C84594">
      <w:pPr>
        <w:rPr>
          <w:i/>
          <w:sz w:val="24"/>
          <w:szCs w:val="24"/>
        </w:rPr>
      </w:pPr>
      <w:r w:rsidRPr="00C84594">
        <w:rPr>
          <w:sz w:val="24"/>
          <w:szCs w:val="24"/>
        </w:rPr>
        <w:t xml:space="preserve">Мы себе построим дом     </w:t>
      </w:r>
      <w:r w:rsidR="004E1A36" w:rsidRPr="00C84594">
        <w:rPr>
          <w:sz w:val="24"/>
          <w:szCs w:val="24"/>
        </w:rPr>
        <w:t xml:space="preserve">    </w:t>
      </w:r>
      <w:r w:rsidRPr="00C84594">
        <w:rPr>
          <w:i/>
          <w:sz w:val="24"/>
          <w:szCs w:val="24"/>
        </w:rPr>
        <w:t>Хлопок перед грудью, руки в стороны( 2 раза)</w:t>
      </w:r>
    </w:p>
    <w:p w:rsidR="00047DBE" w:rsidRPr="00C84594" w:rsidRDefault="00047DBE" w:rsidP="00C84594">
      <w:pPr>
        <w:rPr>
          <w:sz w:val="24"/>
          <w:szCs w:val="24"/>
        </w:rPr>
      </w:pPr>
    </w:p>
    <w:p w:rsidR="00047DBE" w:rsidRPr="00C84594" w:rsidRDefault="00047DBE" w:rsidP="00C84594">
      <w:pPr>
        <w:rPr>
          <w:i/>
          <w:sz w:val="24"/>
          <w:szCs w:val="24"/>
        </w:rPr>
      </w:pPr>
      <w:r w:rsidRPr="00C84594">
        <w:rPr>
          <w:sz w:val="24"/>
          <w:szCs w:val="24"/>
        </w:rPr>
        <w:t xml:space="preserve">Удивительный народ          </w:t>
      </w:r>
      <w:r w:rsidRPr="00C84594">
        <w:rPr>
          <w:i/>
          <w:sz w:val="24"/>
          <w:szCs w:val="24"/>
        </w:rPr>
        <w:t xml:space="preserve">Руки разводят в стороны и наклоняются влево, то        </w:t>
      </w:r>
    </w:p>
    <w:p w:rsidR="004E1A36" w:rsidRPr="00C84594" w:rsidRDefault="004E1A36" w:rsidP="00C84594">
      <w:pPr>
        <w:rPr>
          <w:i/>
          <w:sz w:val="24"/>
          <w:szCs w:val="24"/>
        </w:rPr>
      </w:pPr>
      <w:r w:rsidRPr="00C84594">
        <w:rPr>
          <w:i/>
          <w:sz w:val="24"/>
          <w:szCs w:val="24"/>
        </w:rPr>
        <w:t xml:space="preserve">   </w:t>
      </w:r>
      <w:r w:rsidR="00047DBE" w:rsidRPr="00C84594">
        <w:rPr>
          <w:i/>
          <w:sz w:val="24"/>
          <w:szCs w:val="24"/>
        </w:rPr>
        <w:t xml:space="preserve">                                          вправо, руки параллельны  полу</w:t>
      </w:r>
    </w:p>
    <w:p w:rsidR="00047DBE" w:rsidRPr="00C84594" w:rsidRDefault="00047DBE" w:rsidP="00C84594">
      <w:pPr>
        <w:rPr>
          <w:i/>
          <w:sz w:val="24"/>
          <w:szCs w:val="24"/>
        </w:rPr>
      </w:pPr>
      <w:r w:rsidRPr="00C84594">
        <w:rPr>
          <w:sz w:val="24"/>
          <w:szCs w:val="24"/>
        </w:rPr>
        <w:t xml:space="preserve">В каждом домике живёт                                                  </w:t>
      </w:r>
    </w:p>
    <w:p w:rsidR="004E1A36" w:rsidRPr="00C84594" w:rsidRDefault="004E1A36" w:rsidP="00C84594">
      <w:pPr>
        <w:rPr>
          <w:sz w:val="24"/>
          <w:szCs w:val="24"/>
        </w:rPr>
      </w:pPr>
    </w:p>
    <w:p w:rsidR="004E1A36" w:rsidRPr="00C84594" w:rsidRDefault="004E1A36" w:rsidP="00C84594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 w:rsidRPr="00C84594">
        <w:rPr>
          <w:b/>
          <w:bCs/>
          <w:color w:val="000000"/>
          <w:sz w:val="24"/>
          <w:szCs w:val="24"/>
          <w:lang w:eastAsia="ru-RU"/>
        </w:rPr>
        <w:t>Лошадка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C84594">
        <w:rPr>
          <w:color w:val="000000"/>
          <w:sz w:val="24"/>
          <w:szCs w:val="24"/>
          <w:lang w:eastAsia="ru-RU"/>
        </w:rPr>
        <w:t xml:space="preserve">Я на лошади скачу: цок, цок, цок, цок.         </w:t>
      </w:r>
      <w:r w:rsidRPr="00C84594">
        <w:rPr>
          <w:i/>
          <w:color w:val="000000"/>
          <w:sz w:val="24"/>
          <w:szCs w:val="24"/>
          <w:lang w:eastAsia="ru-RU"/>
        </w:rPr>
        <w:t xml:space="preserve">Прыгающие движения. руки согнуты                              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FFEEDD"/>
          <w:sz w:val="24"/>
          <w:szCs w:val="24"/>
          <w:lang w:eastAsia="ru-RU"/>
        </w:rPr>
      </w:pPr>
      <w:r w:rsidRPr="00C84594">
        <w:rPr>
          <w:i/>
          <w:color w:val="000000"/>
          <w:sz w:val="24"/>
          <w:szCs w:val="24"/>
          <w:lang w:eastAsia="ru-RU"/>
        </w:rPr>
        <w:t xml:space="preserve">                                                                       в локтях в кулачек перед грудь.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C84594">
        <w:rPr>
          <w:color w:val="000000"/>
          <w:sz w:val="24"/>
          <w:szCs w:val="24"/>
          <w:lang w:eastAsia="ru-RU"/>
        </w:rPr>
        <w:t xml:space="preserve">Эй, садитесь, прокачу: цок, цок, цок, цок.   </w:t>
      </w:r>
      <w:r w:rsidRPr="00C84594">
        <w:rPr>
          <w:i/>
          <w:color w:val="000000"/>
          <w:sz w:val="24"/>
          <w:szCs w:val="24"/>
          <w:lang w:eastAsia="ru-RU"/>
        </w:rPr>
        <w:t xml:space="preserve">Качаются вправо-влево. Руки в  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FFEEDD"/>
          <w:sz w:val="24"/>
          <w:szCs w:val="24"/>
          <w:lang w:eastAsia="ru-RU"/>
        </w:rPr>
      </w:pPr>
      <w:r w:rsidRPr="00C84594">
        <w:rPr>
          <w:i/>
          <w:color w:val="000000"/>
          <w:sz w:val="24"/>
          <w:szCs w:val="24"/>
          <w:lang w:eastAsia="ru-RU"/>
        </w:rPr>
        <w:t xml:space="preserve">                                                                        стороны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C84594">
        <w:rPr>
          <w:color w:val="000000"/>
          <w:sz w:val="24"/>
          <w:szCs w:val="24"/>
          <w:lang w:eastAsia="ru-RU"/>
        </w:rPr>
        <w:t xml:space="preserve">Отвези меня конек: цок, цок, цок, цок.         </w:t>
      </w:r>
      <w:r w:rsidRPr="00C84594">
        <w:rPr>
          <w:i/>
          <w:color w:val="000000"/>
          <w:sz w:val="24"/>
          <w:szCs w:val="24"/>
          <w:lang w:eastAsia="ru-RU"/>
        </w:rPr>
        <w:t xml:space="preserve">Прыгающие движения. руки согнуты                              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FFEEDD"/>
          <w:sz w:val="24"/>
          <w:szCs w:val="24"/>
          <w:lang w:eastAsia="ru-RU"/>
        </w:rPr>
      </w:pPr>
      <w:r w:rsidRPr="00C84594">
        <w:rPr>
          <w:i/>
          <w:color w:val="000000"/>
          <w:sz w:val="24"/>
          <w:szCs w:val="24"/>
          <w:lang w:eastAsia="ru-RU"/>
        </w:rPr>
        <w:t xml:space="preserve">                                                                       в локтях в кулачек перед грудь.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000000"/>
          <w:sz w:val="24"/>
          <w:szCs w:val="24"/>
          <w:lang w:eastAsia="ru-RU"/>
        </w:rPr>
      </w:pPr>
      <w:r w:rsidRPr="00C84594">
        <w:rPr>
          <w:color w:val="000000"/>
          <w:sz w:val="24"/>
          <w:szCs w:val="24"/>
          <w:lang w:eastAsia="ru-RU"/>
        </w:rPr>
        <w:t xml:space="preserve">На зеленый, на лужок: цок, цок, цок, цок.    </w:t>
      </w:r>
      <w:r w:rsidRPr="00C84594">
        <w:rPr>
          <w:i/>
          <w:color w:val="000000"/>
          <w:sz w:val="24"/>
          <w:szCs w:val="24"/>
          <w:lang w:eastAsia="ru-RU"/>
        </w:rPr>
        <w:t xml:space="preserve">Качаются вправо-влево. Руки в  </w:t>
      </w:r>
    </w:p>
    <w:p w:rsidR="004E1A36" w:rsidRPr="00C84594" w:rsidRDefault="004E1A36" w:rsidP="00C84594">
      <w:pPr>
        <w:widowControl/>
        <w:autoSpaceDE/>
        <w:autoSpaceDN/>
        <w:jc w:val="both"/>
        <w:rPr>
          <w:i/>
          <w:color w:val="FFEEDD"/>
          <w:sz w:val="24"/>
          <w:szCs w:val="24"/>
          <w:lang w:eastAsia="ru-RU"/>
        </w:rPr>
      </w:pPr>
      <w:r w:rsidRPr="00C84594">
        <w:rPr>
          <w:i/>
          <w:color w:val="000000"/>
          <w:sz w:val="24"/>
          <w:szCs w:val="24"/>
          <w:lang w:eastAsia="ru-RU"/>
        </w:rPr>
        <w:t xml:space="preserve">                                                                        стороны</w:t>
      </w:r>
    </w:p>
    <w:p w:rsidR="004E1A36" w:rsidRPr="00C84594" w:rsidRDefault="004E1A36" w:rsidP="00C84594">
      <w:pPr>
        <w:rPr>
          <w:sz w:val="24"/>
          <w:szCs w:val="24"/>
        </w:rPr>
      </w:pPr>
    </w:p>
    <w:p w:rsidR="00390070" w:rsidRPr="00C84594" w:rsidRDefault="00390070" w:rsidP="00C84594">
      <w:pPr>
        <w:pStyle w:val="Heading1"/>
        <w:spacing w:line="240" w:lineRule="auto"/>
        <w:jc w:val="both"/>
        <w:rPr>
          <w:sz w:val="24"/>
          <w:szCs w:val="24"/>
        </w:rPr>
      </w:pPr>
    </w:p>
    <w:p w:rsidR="00E15CCA" w:rsidRPr="00C84594" w:rsidRDefault="00E15CCA" w:rsidP="00C84594">
      <w:pPr>
        <w:pStyle w:val="Heading1"/>
        <w:spacing w:line="240" w:lineRule="auto"/>
        <w:jc w:val="center"/>
        <w:rPr>
          <w:sz w:val="24"/>
          <w:szCs w:val="24"/>
          <w:lang w:eastAsia="ru-RU"/>
        </w:rPr>
      </w:pPr>
      <w:r w:rsidRPr="00C84594">
        <w:rPr>
          <w:sz w:val="24"/>
          <w:szCs w:val="24"/>
          <w:lang w:eastAsia="ru-RU"/>
        </w:rPr>
        <w:t>«Муха»</w:t>
      </w:r>
    </w:p>
    <w:p w:rsidR="00E15CCA" w:rsidRPr="00C84594" w:rsidRDefault="00E15CCA" w:rsidP="00C84594">
      <w:pPr>
        <w:pStyle w:val="Heading1"/>
        <w:spacing w:line="240" w:lineRule="auto"/>
        <w:ind w:left="0" w:firstLine="0"/>
        <w:jc w:val="both"/>
        <w:rPr>
          <w:b w:val="0"/>
          <w:sz w:val="24"/>
          <w:szCs w:val="24"/>
          <w:lang w:eastAsia="ru-RU"/>
        </w:rPr>
      </w:pPr>
      <w:r w:rsidRPr="00C84594">
        <w:rPr>
          <w:sz w:val="24"/>
          <w:szCs w:val="24"/>
          <w:lang w:eastAsia="ru-RU"/>
        </w:rPr>
        <w:t>Цель:</w:t>
      </w:r>
      <w:r w:rsidRPr="00C84594">
        <w:rPr>
          <w:b w:val="0"/>
          <w:sz w:val="24"/>
          <w:szCs w:val="24"/>
          <w:lang w:eastAsia="ru-RU"/>
        </w:rPr>
        <w:t xml:space="preserve"> </w:t>
      </w:r>
      <w:r w:rsidRPr="00C84594">
        <w:rPr>
          <w:b w:val="0"/>
          <w:color w:val="000000"/>
          <w:sz w:val="24"/>
          <w:szCs w:val="24"/>
          <w:shd w:val="clear" w:color="auto" w:fill="FFFFFF"/>
        </w:rPr>
        <w:t>развити</w:t>
      </w:r>
      <w:r w:rsidR="00C84594">
        <w:rPr>
          <w:b w:val="0"/>
          <w:color w:val="000000"/>
          <w:sz w:val="24"/>
          <w:szCs w:val="24"/>
          <w:shd w:val="clear" w:color="auto" w:fill="FFFFFF"/>
        </w:rPr>
        <w:t>е</w:t>
      </w:r>
      <w:r w:rsidRPr="00C84594">
        <w:rPr>
          <w:b w:val="0"/>
          <w:color w:val="000000"/>
          <w:sz w:val="24"/>
          <w:szCs w:val="24"/>
          <w:shd w:val="clear" w:color="auto" w:fill="FFFFFF"/>
        </w:rPr>
        <w:t xml:space="preserve"> внимания и пространственных представлений , моторики</w:t>
      </w:r>
    </w:p>
    <w:p w:rsidR="00390070" w:rsidRPr="00C84594" w:rsidRDefault="00E15CCA" w:rsidP="00C84594">
      <w:pPr>
        <w:widowControl/>
        <w:shd w:val="clear" w:color="auto" w:fill="FFFFFF"/>
        <w:autoSpaceDE/>
        <w:autoSpaceDN/>
        <w:spacing w:after="250"/>
        <w:jc w:val="both"/>
        <w:rPr>
          <w:color w:val="000000"/>
          <w:sz w:val="24"/>
          <w:szCs w:val="24"/>
          <w:lang w:eastAsia="ru-RU"/>
        </w:rPr>
      </w:pPr>
      <w:r w:rsidRPr="00C84594">
        <w:rPr>
          <w:color w:val="000000"/>
          <w:sz w:val="24"/>
          <w:szCs w:val="24"/>
          <w:lang w:eastAsia="ru-RU"/>
        </w:rPr>
        <w:t>Нужно взять листок бумаги и расчертить его на 16 клеток (4 на 4). Отдельно нарисовать муху и вырезать ее (можно использовать предмет, который будет ее символизировать, например, пуговицу. Поставить муху на произвольную клетку и просить ребёнка её двигать  в определенном направлении.</w:t>
      </w:r>
      <w:r w:rsidR="00C84594">
        <w:rPr>
          <w:color w:val="000000"/>
          <w:sz w:val="24"/>
          <w:szCs w:val="24"/>
          <w:lang w:eastAsia="ru-RU"/>
        </w:rPr>
        <w:t xml:space="preserve"> </w:t>
      </w:r>
      <w:r w:rsidRPr="00C84594">
        <w:rPr>
          <w:color w:val="000000"/>
          <w:sz w:val="24"/>
          <w:szCs w:val="24"/>
          <w:lang w:eastAsia="ru-RU"/>
        </w:rPr>
        <w:t>После нескольких таких перемещений (клеточка вверх, две вниз и т. д.) спросить у ребенка, где муха находится сейчас. Если прозвучал правильный ответ, передвинуть ее на соответствующую клетку, если нет, повторить и продемонстрировать ее движение.</w:t>
      </w:r>
    </w:p>
    <w:p w:rsidR="006D70CA" w:rsidRPr="00C84594" w:rsidRDefault="006D70CA" w:rsidP="00C84594">
      <w:pPr>
        <w:pStyle w:val="Heading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84594">
        <w:rPr>
          <w:sz w:val="24"/>
          <w:szCs w:val="24"/>
        </w:rPr>
        <w:t>" МЫШКА,  КОШКА,  СОБАКА"</w:t>
      </w:r>
    </w:p>
    <w:p w:rsidR="006D70CA" w:rsidRPr="00C84594" w:rsidRDefault="006D70CA" w:rsidP="00C8459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C603C">
        <w:rPr>
          <w:b/>
          <w:color w:val="000000"/>
        </w:rPr>
        <w:t>Цель:</w:t>
      </w:r>
      <w:r w:rsidRPr="00C84594">
        <w:rPr>
          <w:color w:val="000000"/>
        </w:rPr>
        <w:t xml:space="preserve"> развитие внимания, мышления, координации</w:t>
      </w:r>
    </w:p>
    <w:p w:rsidR="006D70CA" w:rsidRPr="00C84594" w:rsidRDefault="006D70CA" w:rsidP="00C8459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84594">
        <w:rPr>
          <w:color w:val="000000"/>
        </w:rPr>
        <w:t>Оборудование: 3 массажных колючих мячика разной величины.</w:t>
      </w:r>
    </w:p>
    <w:p w:rsidR="00C84594" w:rsidRPr="00FC603C" w:rsidRDefault="006D70CA" w:rsidP="00FC603C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C84594" w:rsidRPr="00FC603C" w:rsidSect="00FC603C">
          <w:headerReference w:type="default" r:id="rId7"/>
          <w:type w:val="continuous"/>
          <w:pgSz w:w="11910" w:h="16840"/>
          <w:pgMar w:top="1134" w:right="850" w:bottom="1134" w:left="1701" w:header="1063" w:footer="720" w:gutter="0"/>
          <w:pgNumType w:start="1"/>
          <w:cols w:space="720"/>
          <w:docGrid w:linePitch="299"/>
        </w:sectPr>
      </w:pPr>
      <w:r w:rsidRPr="00C84594">
        <w:rPr>
          <w:color w:val="000000"/>
        </w:rPr>
        <w:t>Дети сидят в кругу на стульчиках. Педагог-ведущий начинает рассказывать историю: « В старой ветхой избушке жили-были дед и баба, и завелась в их домике мышка». Передаёт самый маленький мяч по кругу. «Стала мышка везде бегать, шуршать и деду с бабой мешать. Тогда решили они завести кошку», вслед за маленьким мячиком передаёт по кругу – средний. Одновременно дети передают по кругу  2 мячика. «Стала мышка убегать, кошка догонять.  Решили тогда дед с бабой завести собаку». Передаёт третий мячик вслед за двумя первыми. В кругу дети передают 3 мячика друг за другом. « Мышка убегает от кошки, кошка убегает от собаки». Передача всех мячей происходит 2-3 круга, затем педагог останавливает все мячи в своих руках. «Бегали они бегали, никто никого не догнал, устали и легли отдыхать». В игре нужно следить, что бы мячики передавались из рук в руки, и дети старались мячики не уронить.</w:t>
      </w:r>
    </w:p>
    <w:p w:rsidR="000803AF" w:rsidRDefault="000803AF" w:rsidP="006A1309">
      <w:pPr>
        <w:pStyle w:val="a3"/>
        <w:spacing w:before="184" w:line="360" w:lineRule="auto"/>
        <w:ind w:right="106"/>
        <w:rPr>
          <w:i/>
          <w:sz w:val="24"/>
        </w:rPr>
      </w:pPr>
    </w:p>
    <w:sectPr w:rsidR="000803AF" w:rsidSect="000803AF">
      <w:pgSz w:w="11910" w:h="16840"/>
      <w:pgMar w:top="1660" w:right="1140" w:bottom="280" w:left="1140" w:header="10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A5" w:rsidRDefault="009368A5" w:rsidP="000803AF">
      <w:r>
        <w:separator/>
      </w:r>
    </w:p>
  </w:endnote>
  <w:endnote w:type="continuationSeparator" w:id="0">
    <w:p w:rsidR="009368A5" w:rsidRDefault="009368A5" w:rsidP="00080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A5" w:rsidRDefault="009368A5" w:rsidP="000803AF">
      <w:r>
        <w:separator/>
      </w:r>
    </w:p>
  </w:footnote>
  <w:footnote w:type="continuationSeparator" w:id="0">
    <w:p w:rsidR="009368A5" w:rsidRDefault="009368A5" w:rsidP="00080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3AF" w:rsidRDefault="000803A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65D9"/>
    <w:multiLevelType w:val="hybridMultilevel"/>
    <w:tmpl w:val="0374B9E6"/>
    <w:lvl w:ilvl="0" w:tplc="3B14F9FC">
      <w:start w:val="1"/>
      <w:numFmt w:val="decimal"/>
      <w:lvlText w:val="%1."/>
      <w:lvlJc w:val="left"/>
      <w:pPr>
        <w:ind w:left="707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5302850">
      <w:numFmt w:val="bullet"/>
      <w:lvlText w:val="•"/>
      <w:lvlJc w:val="left"/>
      <w:pPr>
        <w:ind w:left="1578" w:hanging="281"/>
      </w:pPr>
      <w:rPr>
        <w:rFonts w:hint="default"/>
        <w:lang w:val="ru-RU" w:eastAsia="en-US" w:bidi="ar-SA"/>
      </w:rPr>
    </w:lvl>
    <w:lvl w:ilvl="2" w:tplc="096CDA56">
      <w:numFmt w:val="bullet"/>
      <w:lvlText w:val="•"/>
      <w:lvlJc w:val="left"/>
      <w:pPr>
        <w:ind w:left="2445" w:hanging="281"/>
      </w:pPr>
      <w:rPr>
        <w:rFonts w:hint="default"/>
        <w:lang w:val="ru-RU" w:eastAsia="en-US" w:bidi="ar-SA"/>
      </w:rPr>
    </w:lvl>
    <w:lvl w:ilvl="3" w:tplc="C714BED2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4" w:tplc="029EB068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28EC68A6">
      <w:numFmt w:val="bullet"/>
      <w:lvlText w:val="•"/>
      <w:lvlJc w:val="left"/>
      <w:pPr>
        <w:ind w:left="5045" w:hanging="281"/>
      </w:pPr>
      <w:rPr>
        <w:rFonts w:hint="default"/>
        <w:lang w:val="ru-RU" w:eastAsia="en-US" w:bidi="ar-SA"/>
      </w:rPr>
    </w:lvl>
    <w:lvl w:ilvl="6" w:tplc="0B8448C8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7E109DD4">
      <w:numFmt w:val="bullet"/>
      <w:lvlText w:val="•"/>
      <w:lvlJc w:val="left"/>
      <w:pPr>
        <w:ind w:left="6778" w:hanging="281"/>
      </w:pPr>
      <w:rPr>
        <w:rFonts w:hint="default"/>
        <w:lang w:val="ru-RU" w:eastAsia="en-US" w:bidi="ar-SA"/>
      </w:rPr>
    </w:lvl>
    <w:lvl w:ilvl="8" w:tplc="53544400">
      <w:numFmt w:val="bullet"/>
      <w:lvlText w:val="•"/>
      <w:lvlJc w:val="left"/>
      <w:pPr>
        <w:ind w:left="7645" w:hanging="281"/>
      </w:pPr>
      <w:rPr>
        <w:rFonts w:hint="default"/>
        <w:lang w:val="ru-RU" w:eastAsia="en-US" w:bidi="ar-SA"/>
      </w:rPr>
    </w:lvl>
  </w:abstractNum>
  <w:abstractNum w:abstractNumId="1">
    <w:nsid w:val="602D5F94"/>
    <w:multiLevelType w:val="hybridMultilevel"/>
    <w:tmpl w:val="EEE21BB8"/>
    <w:lvl w:ilvl="0" w:tplc="CBA0371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E4C14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2" w:tplc="04242EFC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00CCE5C6">
      <w:numFmt w:val="bullet"/>
      <w:lvlText w:val="•"/>
      <w:lvlJc w:val="left"/>
      <w:pPr>
        <w:ind w:left="2957" w:hanging="164"/>
      </w:pPr>
      <w:rPr>
        <w:rFonts w:hint="default"/>
        <w:lang w:val="ru-RU" w:eastAsia="en-US" w:bidi="ar-SA"/>
      </w:rPr>
    </w:lvl>
    <w:lvl w:ilvl="4" w:tplc="7C761D12">
      <w:numFmt w:val="bullet"/>
      <w:lvlText w:val="•"/>
      <w:lvlJc w:val="left"/>
      <w:pPr>
        <w:ind w:left="3910" w:hanging="164"/>
      </w:pPr>
      <w:rPr>
        <w:rFonts w:hint="default"/>
        <w:lang w:val="ru-RU" w:eastAsia="en-US" w:bidi="ar-SA"/>
      </w:rPr>
    </w:lvl>
    <w:lvl w:ilvl="5" w:tplc="97A045E6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DBB4438E">
      <w:numFmt w:val="bullet"/>
      <w:lvlText w:val="•"/>
      <w:lvlJc w:val="left"/>
      <w:pPr>
        <w:ind w:left="5815" w:hanging="164"/>
      </w:pPr>
      <w:rPr>
        <w:rFonts w:hint="default"/>
        <w:lang w:val="ru-RU" w:eastAsia="en-US" w:bidi="ar-SA"/>
      </w:rPr>
    </w:lvl>
    <w:lvl w:ilvl="7" w:tplc="20F0F34E">
      <w:numFmt w:val="bullet"/>
      <w:lvlText w:val="•"/>
      <w:lvlJc w:val="left"/>
      <w:pPr>
        <w:ind w:left="6768" w:hanging="164"/>
      </w:pPr>
      <w:rPr>
        <w:rFonts w:hint="default"/>
        <w:lang w:val="ru-RU" w:eastAsia="en-US" w:bidi="ar-SA"/>
      </w:rPr>
    </w:lvl>
    <w:lvl w:ilvl="8" w:tplc="90A6DE4A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2">
    <w:nsid w:val="607E0B54"/>
    <w:multiLevelType w:val="multilevel"/>
    <w:tmpl w:val="AD88E7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65300B"/>
    <w:multiLevelType w:val="hybridMultilevel"/>
    <w:tmpl w:val="8BE68AEE"/>
    <w:lvl w:ilvl="0" w:tplc="3796CED8">
      <w:start w:val="1"/>
      <w:numFmt w:val="decimal"/>
      <w:lvlText w:val="%1."/>
      <w:lvlJc w:val="left"/>
      <w:pPr>
        <w:ind w:left="108" w:hanging="2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9AA0DAE">
      <w:numFmt w:val="bullet"/>
      <w:lvlText w:val="•"/>
      <w:lvlJc w:val="left"/>
      <w:pPr>
        <w:ind w:left="1052" w:hanging="248"/>
      </w:pPr>
      <w:rPr>
        <w:rFonts w:hint="default"/>
        <w:lang w:val="ru-RU" w:eastAsia="en-US" w:bidi="ar-SA"/>
      </w:rPr>
    </w:lvl>
    <w:lvl w:ilvl="2" w:tplc="1950654A">
      <w:numFmt w:val="bullet"/>
      <w:lvlText w:val="•"/>
      <w:lvlJc w:val="left"/>
      <w:pPr>
        <w:ind w:left="2005" w:hanging="248"/>
      </w:pPr>
      <w:rPr>
        <w:rFonts w:hint="default"/>
        <w:lang w:val="ru-RU" w:eastAsia="en-US" w:bidi="ar-SA"/>
      </w:rPr>
    </w:lvl>
    <w:lvl w:ilvl="3" w:tplc="414C5A3C">
      <w:numFmt w:val="bullet"/>
      <w:lvlText w:val="•"/>
      <w:lvlJc w:val="left"/>
      <w:pPr>
        <w:ind w:left="2957" w:hanging="248"/>
      </w:pPr>
      <w:rPr>
        <w:rFonts w:hint="default"/>
        <w:lang w:val="ru-RU" w:eastAsia="en-US" w:bidi="ar-SA"/>
      </w:rPr>
    </w:lvl>
    <w:lvl w:ilvl="4" w:tplc="16D8E20C">
      <w:numFmt w:val="bullet"/>
      <w:lvlText w:val="•"/>
      <w:lvlJc w:val="left"/>
      <w:pPr>
        <w:ind w:left="3910" w:hanging="248"/>
      </w:pPr>
      <w:rPr>
        <w:rFonts w:hint="default"/>
        <w:lang w:val="ru-RU" w:eastAsia="en-US" w:bidi="ar-SA"/>
      </w:rPr>
    </w:lvl>
    <w:lvl w:ilvl="5" w:tplc="799CF2B8">
      <w:numFmt w:val="bullet"/>
      <w:lvlText w:val="•"/>
      <w:lvlJc w:val="left"/>
      <w:pPr>
        <w:ind w:left="4863" w:hanging="248"/>
      </w:pPr>
      <w:rPr>
        <w:rFonts w:hint="default"/>
        <w:lang w:val="ru-RU" w:eastAsia="en-US" w:bidi="ar-SA"/>
      </w:rPr>
    </w:lvl>
    <w:lvl w:ilvl="6" w:tplc="3996BD54">
      <w:numFmt w:val="bullet"/>
      <w:lvlText w:val="•"/>
      <w:lvlJc w:val="left"/>
      <w:pPr>
        <w:ind w:left="5815" w:hanging="248"/>
      </w:pPr>
      <w:rPr>
        <w:rFonts w:hint="default"/>
        <w:lang w:val="ru-RU" w:eastAsia="en-US" w:bidi="ar-SA"/>
      </w:rPr>
    </w:lvl>
    <w:lvl w:ilvl="7" w:tplc="E5BAC648">
      <w:numFmt w:val="bullet"/>
      <w:lvlText w:val="•"/>
      <w:lvlJc w:val="left"/>
      <w:pPr>
        <w:ind w:left="6768" w:hanging="248"/>
      </w:pPr>
      <w:rPr>
        <w:rFonts w:hint="default"/>
        <w:lang w:val="ru-RU" w:eastAsia="en-US" w:bidi="ar-SA"/>
      </w:rPr>
    </w:lvl>
    <w:lvl w:ilvl="8" w:tplc="2E446ABA">
      <w:numFmt w:val="bullet"/>
      <w:lvlText w:val="•"/>
      <w:lvlJc w:val="left"/>
      <w:pPr>
        <w:ind w:left="7721" w:hanging="2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03AF"/>
    <w:rsid w:val="00002676"/>
    <w:rsid w:val="00047DBE"/>
    <w:rsid w:val="000803AF"/>
    <w:rsid w:val="000B5D9A"/>
    <w:rsid w:val="000D0418"/>
    <w:rsid w:val="0015246F"/>
    <w:rsid w:val="0015505E"/>
    <w:rsid w:val="001C1FAB"/>
    <w:rsid w:val="001C40EA"/>
    <w:rsid w:val="002F3E03"/>
    <w:rsid w:val="00390070"/>
    <w:rsid w:val="00391E53"/>
    <w:rsid w:val="003F4E8B"/>
    <w:rsid w:val="00400154"/>
    <w:rsid w:val="00447F8B"/>
    <w:rsid w:val="00453E0E"/>
    <w:rsid w:val="004E1A36"/>
    <w:rsid w:val="00607936"/>
    <w:rsid w:val="0067566D"/>
    <w:rsid w:val="006A1309"/>
    <w:rsid w:val="006D70CA"/>
    <w:rsid w:val="00763D74"/>
    <w:rsid w:val="007A2372"/>
    <w:rsid w:val="00804E9B"/>
    <w:rsid w:val="008B1063"/>
    <w:rsid w:val="009368A5"/>
    <w:rsid w:val="0095192A"/>
    <w:rsid w:val="009C3AEA"/>
    <w:rsid w:val="00AD5D10"/>
    <w:rsid w:val="00AF65F0"/>
    <w:rsid w:val="00B3066C"/>
    <w:rsid w:val="00B377AA"/>
    <w:rsid w:val="00B559B4"/>
    <w:rsid w:val="00BB6B94"/>
    <w:rsid w:val="00C71066"/>
    <w:rsid w:val="00C84594"/>
    <w:rsid w:val="00DB3E93"/>
    <w:rsid w:val="00DB61F9"/>
    <w:rsid w:val="00DF27BB"/>
    <w:rsid w:val="00E15CCA"/>
    <w:rsid w:val="00E34E8F"/>
    <w:rsid w:val="00E67CA1"/>
    <w:rsid w:val="00EB028A"/>
    <w:rsid w:val="00ED2FC9"/>
    <w:rsid w:val="00F46543"/>
    <w:rsid w:val="00F655A5"/>
    <w:rsid w:val="00FC603C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03AF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E15CC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3AF"/>
    <w:pPr>
      <w:ind w:left="107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803AF"/>
    <w:pPr>
      <w:spacing w:line="321" w:lineRule="exact"/>
      <w:ind w:left="955" w:hanging="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03AF"/>
    <w:pPr>
      <w:spacing w:before="1"/>
      <w:ind w:hanging="282"/>
      <w:jc w:val="right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803AF"/>
    <w:pPr>
      <w:spacing w:before="161"/>
      <w:ind w:left="838" w:hanging="165"/>
    </w:pPr>
  </w:style>
  <w:style w:type="paragraph" w:customStyle="1" w:styleId="TableParagraph">
    <w:name w:val="Table Paragraph"/>
    <w:basedOn w:val="a"/>
    <w:uiPriority w:val="1"/>
    <w:qFormat/>
    <w:rsid w:val="000803AF"/>
  </w:style>
  <w:style w:type="paragraph" w:styleId="a5">
    <w:name w:val="header"/>
    <w:basedOn w:val="a"/>
    <w:link w:val="a6"/>
    <w:uiPriority w:val="99"/>
    <w:semiHidden/>
    <w:unhideWhenUsed/>
    <w:rsid w:val="00447F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7F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47F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7F8B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DF27BB"/>
    <w:rPr>
      <w:b/>
      <w:bCs/>
    </w:rPr>
  </w:style>
  <w:style w:type="paragraph" w:styleId="aa">
    <w:name w:val="Normal (Web)"/>
    <w:basedOn w:val="a"/>
    <w:uiPriority w:val="99"/>
    <w:unhideWhenUsed/>
    <w:rsid w:val="00DF27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AF65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F65F0"/>
  </w:style>
  <w:style w:type="character" w:customStyle="1" w:styleId="30">
    <w:name w:val="Заголовок 3 Знак"/>
    <w:basedOn w:val="a0"/>
    <w:link w:val="3"/>
    <w:uiPriority w:val="9"/>
    <w:rsid w:val="00E15CC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b">
    <w:name w:val="Table Grid"/>
    <w:basedOn w:val="a1"/>
    <w:uiPriority w:val="59"/>
    <w:rsid w:val="00DB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8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520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775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dzeikob Андрей</cp:lastModifiedBy>
  <cp:revision>23</cp:revision>
  <cp:lastPrinted>2021-10-25T04:37:00Z</cp:lastPrinted>
  <dcterms:created xsi:type="dcterms:W3CDTF">2021-09-27T15:03:00Z</dcterms:created>
  <dcterms:modified xsi:type="dcterms:W3CDTF">2022-06-20T13:23:00Z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2021-09-27T00:00:00Z</vt:filetime>
  </property>
</Properties>
</file>